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5A28054">
      <w:pP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附件：</w:t>
      </w:r>
    </w:p>
    <w:p w14:paraId="3E98BD5B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东疆2022年-2023年滨海新区科技创新券</w:t>
      </w:r>
    </w:p>
    <w:p w14:paraId="29F7FB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32"/>
          <w:szCs w:val="32"/>
        </w:rPr>
        <w:t>拟兑现名单（排名不分先后）</w:t>
      </w:r>
    </w:p>
    <w:tbl>
      <w:tblPr>
        <w:tblStyle w:val="4"/>
        <w:tblW w:w="939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1037"/>
        <w:gridCol w:w="3192"/>
        <w:gridCol w:w="3467"/>
        <w:gridCol w:w="1012"/>
      </w:tblGrid>
      <w:tr w14:paraId="14FF5E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DC0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2870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创新券类型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330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D66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企业名称（支持单位）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08C2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金额（元）</w:t>
            </w:r>
          </w:p>
        </w:tc>
      </w:tr>
      <w:tr w14:paraId="1F207D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58B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8FA9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E5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天津佰事通信息科技有限公司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E20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首铁资源电子商务（天津）有限公司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30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79190D1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DC5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A4CF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D5F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天津佰事通信息科技有限公司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EC5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天津东疆海洋科技有限公司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3F6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0189B1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8D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8831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A5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国创生产力促进（天津）有限公司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CD6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天津通达鼎科智能科技有限责任公司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965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3FE3B0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406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6E4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E549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国创生产力促进（天津）有限公司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E9E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云筑智港（天津）科技有限公司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67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273076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FF2E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AB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B9E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昊盈（天津）科技有限公司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14F5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天津环创科技发展有限公司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B4E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1A69DA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A76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C2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EC66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天津宏创盛铭生产力促进有限公司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83C8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天津爱斯基信息科技有限公司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2DA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00CACD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9B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4DA2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B58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天津弘创投资咨询有限公司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165C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领途科技（天津）有限公司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52CD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601528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5811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19E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DC6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天津华科生产力促进有限公司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FA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乐麦科技（天津）有限公司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FD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15257A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57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B8C8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3648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天津华科生产力促进有限公司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FF36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天津青云科技有限公司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CC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6024E1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B8F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A9AE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D2A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天津浩智生产力促进有限公司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1A2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天津中辉数维科技有限公司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13F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6BBCEE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98F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F396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5B5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天津中科联企信息咨询有限公司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84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硕兴达（天津）科技发展有限公司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3BC0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6D0E09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1EAD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9DF2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DA4C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天津汇知海融生产力促进有限公司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0C6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天津市泰森数控科技有限公司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C82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063358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17CC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431B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97E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天津璟辉生产力促进有限公司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AE3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蜜嗨淘（天津）信息技术有限公司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6465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30EEAB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FA28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6C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65D4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天津璟辉生产力促进有限公司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8DCF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天津市华真科技发展有限公司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9D9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725285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5A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746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7E6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天津璟辉生产力促进有限公司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63D7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天津鑫源工程技术有限公司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4F8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5D5521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ECD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353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A30D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天津市天元生产力促进有限公司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8AF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天津日中环保科技股份有限公司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0A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7BE96B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0882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B221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B9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天津市天元生产力促进有限公司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7026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曜琅智慧科技产业（天津）有限公司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62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7BF39E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D86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F155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4501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天津泽企恒业生产力促进有限公司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A84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万通亟至（天津）物流科技有限公司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2D29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4B5379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2E57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8EC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AFBA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天津合志知识产权咨询有限公司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AE20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天津保泰安全技术服务有限公司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BF4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4EEC51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E2A3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023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80EC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天津合志知识产权咨询有限公司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9D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天津东疆飞机资产管理有限公司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5470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0BB49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5364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5146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555E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天津正能量知识产权代理有限公司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CD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天津壹新环保工程有限公司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BEAE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39A32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7EA6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599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1BA2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天津市科税生产力促进有限公司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798F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天津麦道科技有限公司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A0C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342C48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848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EBFE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1193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天津市科税生产力促进有限公司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8C07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优房（天津）网络技术有限公司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00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2AAD633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ABA9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3C4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6ED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天津众汇诚生产力促进有限公司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6F19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天津集创造物文化科技有限公司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4C3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656E0B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0B09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187F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160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天津企兴智财知识产权代理有限公司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C567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天津市北洋之光科技发展有限公司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E754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6209DB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C72B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30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FC5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天津中鑫鼎泰生产力促进有限公司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878E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天津华兴检测技术有限公司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1D6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167C186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22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91F2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B3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锦利汇（天津）企业管理咨询有限公司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A6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天津诚轴科技有限公司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848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3AA44F3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925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799D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210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天津银河生产力促进有限公司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A70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天津佰盛环保科技有限公司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5F5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341C9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7DD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F18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9760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天津银河生产力促进有限公司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20CD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环球海洋工程（天津）有限公司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649F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42A073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E86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2203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7BC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天津银河生产力促进有限公司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C8A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天津锐驰科技有限公司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F67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626173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A5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3307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53A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天津银河生产力促进有限公司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A68F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天津瞰世光学科技有限公司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D6C7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7C2C75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DC5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A31D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7D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天津宏展科技服务有限公司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F9C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天津来去智运科技有限公司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1711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1D9E80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2B41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6DF9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1E8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天津晟汇泽创生产力促进有限公司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BEE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中健愿景（ 天津）科技有限公司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B55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3C97C8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81C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C8A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EFDD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天津晟汇泽创生产力促进有限公司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B3F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天津盛启供应链科技集团有限公司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8DBC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4EF0FB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579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7D45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B7C0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天津晟汇泽创生产力促进有限公司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DE8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天津昊宸智能科技有限公司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902C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20000</w:t>
            </w:r>
          </w:p>
        </w:tc>
      </w:tr>
      <w:tr w14:paraId="314144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A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740A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322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天津市众辉知识产权代理有限公司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B000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天津市天益达科技发展有限公司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D8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024B727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6D5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CDC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C6F7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天津苍洱科技有限公司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B93A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金茂宝馨（天津）能源科技有限公司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24E1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4D4748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CCC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F87A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40FC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天津苍洱科技有限公司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18C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天津东疆保税港区宏业物流有限公司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4BA0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2BF8A5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A5B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C2E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6C4F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天津苍洱科技有限公司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F8B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中信梧桐港供应链管理有限公司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84C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69F3D17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E1B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EF8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C38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中科领航（天津）科技有限公司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4294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天津九一工程技术有限公司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359B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56A54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1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350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73EF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高企券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91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天津万信知识产权服务股份有限公司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88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天津市双博电力工程有限公司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B357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30000</w:t>
            </w:r>
          </w:p>
        </w:tc>
      </w:tr>
      <w:tr w14:paraId="60C0B6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6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BA242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82F7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补助券</w:t>
            </w:r>
          </w:p>
        </w:tc>
        <w:tc>
          <w:tcPr>
            <w:tcW w:w="31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C38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  <w:tc>
          <w:tcPr>
            <w:tcW w:w="34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B6F1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天津东疆港城文旅集团有限公司</w:t>
            </w:r>
          </w:p>
        </w:tc>
        <w:tc>
          <w:tcPr>
            <w:tcW w:w="10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76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1500</w:t>
            </w:r>
          </w:p>
        </w:tc>
      </w:tr>
    </w:tbl>
    <w:p w14:paraId="2717B86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0A21DEB"/>
    <w:multiLevelType w:val="singleLevel"/>
    <w:tmpl w:val="80A21DEB"/>
    <w:lvl w:ilvl="0" w:tentative="0">
      <w:start w:val="1"/>
      <w:numFmt w:val="chineseCounting"/>
      <w:pStyle w:val="3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5Y2JjNzhlNWJiM2ZjYThjYWQ5NDJlNWM3NTU0ZTMifQ=="/>
  </w:docVars>
  <w:rsids>
    <w:rsidRoot w:val="42D74487"/>
    <w:rsid w:val="01322FA3"/>
    <w:rsid w:val="0A9E5F43"/>
    <w:rsid w:val="0C211877"/>
    <w:rsid w:val="25910727"/>
    <w:rsid w:val="40C52CD1"/>
    <w:rsid w:val="42D74487"/>
    <w:rsid w:val="4E2A6EFD"/>
    <w:rsid w:val="553C740F"/>
    <w:rsid w:val="5DAB23BB"/>
    <w:rsid w:val="69AE4B66"/>
    <w:rsid w:val="7166774F"/>
    <w:rsid w:val="72523709"/>
    <w:rsid w:val="72541E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0" w:beforeAutospacing="0" w:after="10" w:afterLines="0" w:afterAutospacing="0" w:line="576" w:lineRule="auto"/>
      <w:ind w:firstLine="883" w:firstLineChars="200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0"/>
        <w:numId w:val="1"/>
      </w:numPr>
      <w:adjustRightInd w:val="0"/>
      <w:snapToGrid w:val="0"/>
      <w:spacing w:beforeLines="0" w:beforeAutospacing="0" w:afterLines="0" w:afterAutospacing="0" w:line="600" w:lineRule="exact"/>
      <w:ind w:firstLine="640" w:firstLineChars="200"/>
      <w:outlineLvl w:val="1"/>
    </w:pPr>
    <w:rPr>
      <w:rFonts w:ascii="Arial" w:hAnsi="Arial" w:eastAsia="黑体"/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1423</Words>
  <Characters>1635</Characters>
  <Lines>0</Lines>
  <Paragraphs>0</Paragraphs>
  <TotalTime>14</TotalTime>
  <ScaleCrop>false</ScaleCrop>
  <LinksUpToDate>false</LinksUpToDate>
  <CharactersWithSpaces>1636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2024-10-28T08:25:00Z</dcterms:created>
  <dc:creator>郑明</dc:creator>
  <cp:lastModifiedBy>郑明</cp:lastModifiedBy>
  <dcterms:modified xsi:type="dcterms:W3CDTF">2024-11-12T02:53:37Z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00D80736150C47AA88F28C1E51B95466_13</vt:lpwstr>
  </property>
</Properties>
</file>