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1" w:rsidRPr="00600CAE" w:rsidRDefault="006345EE" w:rsidP="006345EE">
      <w:pPr>
        <w:widowControl/>
        <w:adjustRightInd w:val="0"/>
        <w:spacing w:afterLines="50" w:line="360" w:lineRule="auto"/>
        <w:ind w:leftChars="-171" w:left="204" w:hangingChars="128" w:hanging="563"/>
        <w:jc w:val="center"/>
        <w:rPr>
          <w:rFonts w:eastAsia="文星简小标宋"/>
          <w:strike/>
          <w:color w:val="000000"/>
          <w:kern w:val="0"/>
          <w:sz w:val="44"/>
          <w:szCs w:val="44"/>
        </w:rPr>
      </w:pPr>
      <w:r>
        <w:rPr>
          <w:rFonts w:eastAsia="文星简小标宋" w:hint="eastAsia"/>
          <w:color w:val="000000"/>
          <w:kern w:val="0"/>
          <w:sz w:val="44"/>
          <w:szCs w:val="44"/>
        </w:rPr>
        <w:t>天津</w:t>
      </w:r>
      <w:r w:rsidR="00090551" w:rsidRPr="00090551">
        <w:rPr>
          <w:rFonts w:eastAsia="文星简小标宋" w:hint="eastAsia"/>
          <w:color w:val="000000"/>
          <w:kern w:val="0"/>
          <w:sz w:val="44"/>
          <w:szCs w:val="44"/>
        </w:rPr>
        <w:t>东疆保税港区赴首都高校招聘计划表</w:t>
      </w:r>
    </w:p>
    <w:tbl>
      <w:tblPr>
        <w:tblStyle w:val="a7"/>
        <w:tblW w:w="13433" w:type="dxa"/>
        <w:tblLayout w:type="fixed"/>
        <w:tblLook w:val="01E0"/>
      </w:tblPr>
      <w:tblGrid>
        <w:gridCol w:w="1384"/>
        <w:gridCol w:w="1418"/>
        <w:gridCol w:w="708"/>
        <w:gridCol w:w="1985"/>
        <w:gridCol w:w="1134"/>
        <w:gridCol w:w="992"/>
        <w:gridCol w:w="2410"/>
        <w:gridCol w:w="1701"/>
        <w:gridCol w:w="1701"/>
      </w:tblGrid>
      <w:tr w:rsidR="00184267" w:rsidRPr="00A9414A" w:rsidTr="00F0272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420276">
            <w:pPr>
              <w:adjustRightInd w:val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D57D99">
              <w:rPr>
                <w:rFonts w:eastAsia="黑体" w:hint="eastAsia"/>
                <w:spacing w:val="-2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6102FA">
            <w:pPr>
              <w:adjustRightInd w:val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D57D99">
              <w:rPr>
                <w:rFonts w:eastAsia="黑体" w:hint="eastAsia"/>
                <w:spacing w:val="-20"/>
                <w:sz w:val="24"/>
                <w:szCs w:val="24"/>
              </w:rPr>
              <w:t>招聘</w:t>
            </w:r>
            <w:r>
              <w:rPr>
                <w:rFonts w:eastAsia="黑体"/>
                <w:spacing w:val="-20"/>
                <w:sz w:val="24"/>
                <w:szCs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6102FA">
            <w:pPr>
              <w:adjustRightInd w:val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A9414A">
              <w:rPr>
                <w:rFonts w:eastAsia="黑体"/>
                <w:spacing w:val="-20"/>
                <w:sz w:val="24"/>
                <w:szCs w:val="24"/>
              </w:rPr>
              <w:t>招聘人数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6102FA">
            <w:pPr>
              <w:adjustRightInd w:val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A9414A">
              <w:rPr>
                <w:rFonts w:eastAsia="黑体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6102FA">
            <w:pPr>
              <w:adjustRightInd w:val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A9414A">
              <w:rPr>
                <w:rFonts w:eastAsia="黑体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Default="00184267" w:rsidP="006102FA">
            <w:pPr>
              <w:widowControl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Default="00184267" w:rsidP="006102FA">
            <w:pPr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 w:hint="eastAsia"/>
                <w:spacing w:val="-20"/>
                <w:sz w:val="24"/>
                <w:szCs w:val="24"/>
              </w:rPr>
              <w:t>报名邮箱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67" w:rsidRDefault="00184267" w:rsidP="006102FA">
            <w:pPr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610D07">
              <w:rPr>
                <w:rFonts w:eastAsia="黑体" w:hint="eastAsia"/>
                <w:spacing w:val="-20"/>
                <w:sz w:val="24"/>
                <w:szCs w:val="24"/>
              </w:rPr>
              <w:t>联系电话、</w:t>
            </w:r>
          </w:p>
          <w:p w:rsidR="00184267" w:rsidRPr="00A9414A" w:rsidRDefault="00184267" w:rsidP="006102FA">
            <w:pPr>
              <w:jc w:val="center"/>
            </w:pPr>
            <w:r w:rsidRPr="00610D07">
              <w:rPr>
                <w:rFonts w:eastAsia="黑体" w:hint="eastAsia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F32DD6" w:rsidRDefault="00184267" w:rsidP="00F32DD6">
            <w:pPr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F32DD6">
              <w:rPr>
                <w:rFonts w:eastAsia="黑体" w:hint="eastAsia"/>
                <w:spacing w:val="-20"/>
                <w:sz w:val="24"/>
                <w:szCs w:val="24"/>
              </w:rPr>
              <w:t>备注</w:t>
            </w:r>
          </w:p>
        </w:tc>
      </w:tr>
      <w:tr w:rsidR="00184267" w:rsidRPr="00A9414A" w:rsidTr="00F0272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BF1D4E">
            <w:pPr>
              <w:widowControl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17F85">
              <w:rPr>
                <w:rFonts w:hint="eastAsia"/>
                <w:sz w:val="22"/>
                <w:szCs w:val="28"/>
              </w:rPr>
              <w:t>天津东疆保税港区（天津东疆港区）</w:t>
            </w:r>
            <w:r>
              <w:rPr>
                <w:rFonts w:hint="eastAsia"/>
                <w:sz w:val="22"/>
                <w:szCs w:val="28"/>
              </w:rPr>
              <w:t>不动产登记中心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933D45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45">
              <w:rPr>
                <w:rFonts w:asciiTheme="minorEastAsia" w:eastAsiaTheme="minorEastAsia" w:hAnsiTheme="minorEastAsia" w:hint="eastAsia"/>
                <w:sz w:val="21"/>
                <w:szCs w:val="21"/>
              </w:rPr>
              <w:t>市政工程规划和配套管理岗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4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933D45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45"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、暖通、电力等相关专业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933D45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</w:t>
            </w:r>
            <w:r w:rsidR="006345EE"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</w:t>
            </w:r>
            <w:r w:rsidR="006345EE"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A55849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工作强度大。</w:t>
            </w:r>
          </w:p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F02721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规划管理岗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F02721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城市规划、建筑学，土木工程、建设管理、工程管理及其他相关工程和管理类专业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BF395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67" w:rsidRDefault="00184267" w:rsidP="005D2A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267" w:rsidRDefault="00184267" w:rsidP="005D2A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267" w:rsidRDefault="00184267" w:rsidP="00184267">
            <w:pPr>
              <w:ind w:left="420" w:hangingChars="200" w:hanging="420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F02721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生态环境岗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F17F85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环境保护、环境科学、环境规划与管理、环境科学、生态学等相关专业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BF395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67" w:rsidRDefault="00184267" w:rsidP="005D2A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267" w:rsidRDefault="00184267" w:rsidP="005D2A80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F02721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不动产管理岗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3842C7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测绘类、管理类、法学类、社会学类、心理学类专业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BF395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67" w:rsidRDefault="00184267" w:rsidP="005D2A80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F02721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A9414A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建设项目审批管理岗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3842C7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土木工程、建设管理、工程管理，法学、管理学，计算机等相关专业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BF395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420276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67" w:rsidRDefault="00184267" w:rsidP="005D2A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267" w:rsidRDefault="00184267" w:rsidP="005D2A80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600CAE">
        <w:trPr>
          <w:trHeight w:val="1078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67" w:rsidRPr="00184267" w:rsidRDefault="00184267" w:rsidP="00600CAE">
            <w:pPr>
              <w:widowControl/>
              <w:adjustRightInd w:val="0"/>
              <w:jc w:val="center"/>
              <w:rPr>
                <w:sz w:val="22"/>
                <w:szCs w:val="28"/>
              </w:rPr>
            </w:pPr>
            <w:r w:rsidRPr="00184267">
              <w:rPr>
                <w:rFonts w:hint="eastAsia"/>
                <w:sz w:val="22"/>
                <w:szCs w:val="28"/>
              </w:rPr>
              <w:t>天津市东疆湾景区管理中心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856911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环卫管理岗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856911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184267" w:rsidP="00856911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城市管理、绿化等相关专业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856911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933D45" w:rsidRDefault="006345EE" w:rsidP="006345EE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F17F85" w:rsidRDefault="00184267" w:rsidP="00856911">
            <w:pPr>
              <w:widowControl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luhb</w:t>
            </w:r>
            <w:r w:rsidRPr="00F17F85">
              <w:rPr>
                <w:rFonts w:asciiTheme="minorEastAsia" w:eastAsiaTheme="minorEastAsia" w:hAnsiTheme="minorEastAsia" w:hint="eastAsia"/>
                <w:szCs w:val="21"/>
              </w:rPr>
              <w:t>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1" w:rsidRDefault="00F02721" w:rsidP="008569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267" w:rsidRDefault="00184267" w:rsidP="00856911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022-25605037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陆慧冰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84267" w:rsidRPr="00C1424E" w:rsidRDefault="00184267" w:rsidP="00876CDD">
            <w:pPr>
              <w:widowControl/>
              <w:jc w:val="left"/>
            </w:pPr>
            <w:r>
              <w:rPr>
                <w:rFonts w:hint="eastAsia"/>
              </w:rPr>
              <w:t>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  <w:tr w:rsidR="00184267" w:rsidRPr="00A9414A" w:rsidTr="00F02721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184267" w:rsidRDefault="00184267" w:rsidP="00BF217C">
            <w:pPr>
              <w:widowControl/>
              <w:jc w:val="left"/>
              <w:rPr>
                <w:sz w:val="22"/>
                <w:szCs w:val="28"/>
              </w:rPr>
            </w:pPr>
            <w:bookmarkStart w:id="0" w:name="_GoBack"/>
            <w:r w:rsidRPr="00184267">
              <w:rPr>
                <w:rFonts w:hint="eastAsia"/>
                <w:sz w:val="22"/>
                <w:szCs w:val="28"/>
              </w:rPr>
              <w:lastRenderedPageBreak/>
              <w:t>天津东疆保税港区国际航运和金融发展促进中心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184267" w:rsidP="00BF217C">
            <w:pPr>
              <w:widowControl/>
              <w:jc w:val="left"/>
            </w:pPr>
            <w:r>
              <w:rPr>
                <w:rFonts w:hint="eastAsia"/>
              </w:rPr>
              <w:t>招商岗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184267" w:rsidP="00184267">
            <w:pPr>
              <w:widowControl/>
              <w:ind w:firstLineChars="100" w:firstLine="200"/>
              <w:jc w:val="left"/>
            </w:pPr>
            <w:r w:rsidRPr="00A314D7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184267" w:rsidP="00BF217C">
            <w:pPr>
              <w:widowControl/>
              <w:jc w:val="left"/>
            </w:pPr>
            <w:r w:rsidRPr="00A314D7">
              <w:rPr>
                <w:rFonts w:hint="eastAsia"/>
              </w:rPr>
              <w:t>金融、经济、财务、会计、法学、英语等相关专业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6345EE" w:rsidP="00BF217C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6345EE" w:rsidP="00BF217C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A314D7" w:rsidRDefault="00184267" w:rsidP="00BF217C">
            <w:pPr>
              <w:widowControl/>
              <w:jc w:val="left"/>
            </w:pPr>
            <w:r w:rsidRPr="00F75506">
              <w:t>qucg@dongjiang.gov.cn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7" w:rsidRPr="00D67F15" w:rsidRDefault="00184267" w:rsidP="00BF217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7F15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D67F15">
              <w:rPr>
                <w:rFonts w:asciiTheme="minorEastAsia" w:eastAsiaTheme="minorEastAsia" w:hAnsiTheme="minorEastAsia"/>
                <w:sz w:val="21"/>
                <w:szCs w:val="21"/>
              </w:rPr>
              <w:t>22-25605191</w:t>
            </w:r>
          </w:p>
          <w:p w:rsidR="00184267" w:rsidRPr="00A314D7" w:rsidRDefault="00184267" w:rsidP="00D67F15">
            <w:pPr>
              <w:widowControl/>
              <w:ind w:firstLineChars="150" w:firstLine="315"/>
              <w:jc w:val="left"/>
            </w:pPr>
            <w:proofErr w:type="gramStart"/>
            <w:r w:rsidRPr="00D67F15">
              <w:rPr>
                <w:rFonts w:asciiTheme="minorEastAsia" w:eastAsiaTheme="minorEastAsia" w:hAnsiTheme="minorEastAsia" w:hint="eastAsia"/>
                <w:sz w:val="21"/>
                <w:szCs w:val="21"/>
              </w:rPr>
              <w:t>瞿</w:t>
            </w:r>
            <w:proofErr w:type="gramEnd"/>
            <w:r w:rsidRPr="00D67F15">
              <w:rPr>
                <w:rFonts w:asciiTheme="minorEastAsia" w:eastAsiaTheme="minorEastAsia" w:hAnsiTheme="minorEastAsia" w:hint="eastAsia"/>
                <w:sz w:val="21"/>
                <w:szCs w:val="21"/>
              </w:rPr>
              <w:t>重光</w:t>
            </w:r>
          </w:p>
        </w:tc>
        <w:tc>
          <w:tcPr>
            <w:tcW w:w="1701" w:type="dxa"/>
            <w:shd w:val="clear" w:color="auto" w:fill="auto"/>
          </w:tcPr>
          <w:p w:rsidR="00184267" w:rsidRPr="00A9414A" w:rsidRDefault="00184267" w:rsidP="00BF217C">
            <w:pPr>
              <w:widowControl/>
              <w:jc w:val="left"/>
            </w:pPr>
            <w:r w:rsidRPr="00A314D7">
              <w:rPr>
                <w:rFonts w:hint="eastAsia"/>
              </w:rPr>
              <w:t>大学英语六级</w:t>
            </w:r>
            <w:r w:rsidRPr="00A314D7">
              <w:rPr>
                <w:rFonts w:hint="eastAsia"/>
              </w:rPr>
              <w:t>425</w:t>
            </w:r>
            <w:r w:rsidRPr="00A314D7">
              <w:rPr>
                <w:rFonts w:hint="eastAsia"/>
              </w:rPr>
              <w:t>分以上或英语专业八级合格；法学专业需通过法律职业资格考试（国家司法考试）；工作强度大</w:t>
            </w:r>
            <w:r>
              <w:rPr>
                <w:rFonts w:hint="eastAsia"/>
              </w:rPr>
              <w:t>。报名时间：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</w:tc>
      </w:tr>
    </w:tbl>
    <w:p w:rsidR="004954FB" w:rsidRDefault="007714FF" w:rsidP="004954FB">
      <w:pPr>
        <w:ind w:firstLineChars="150" w:firstLine="480"/>
        <w:rPr>
          <w:rFonts w:eastAsia="仿宋_GB2312"/>
          <w:sz w:val="24"/>
          <w:szCs w:val="24"/>
        </w:rPr>
      </w:pPr>
      <w:r w:rsidRPr="007714FF">
        <w:rPr>
          <w:rFonts w:eastAsia="仿宋_GB2312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165.25pt;width:45pt;height:1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" stroked="f">
            <v:textbox style="layout-flow:vertical-ideographic">
              <w:txbxContent>
                <w:p w:rsidR="004954FB" w:rsidRDefault="004954FB" w:rsidP="004954FB"/>
              </w:txbxContent>
            </v:textbox>
            <w10:wrap type="square"/>
          </v:shape>
        </w:pict>
      </w:r>
    </w:p>
    <w:p w:rsidR="000E70C6" w:rsidRDefault="000E70C6" w:rsidP="00184267">
      <w:pPr>
        <w:snapToGrid w:val="0"/>
        <w:spacing w:line="360" w:lineRule="auto"/>
        <w:rPr>
          <w:szCs w:val="21"/>
        </w:rPr>
      </w:pPr>
    </w:p>
    <w:sectPr w:rsidR="000E70C6" w:rsidSect="00184267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54" w:rsidRDefault="00346754" w:rsidP="000709BF">
      <w:r>
        <w:separator/>
      </w:r>
    </w:p>
  </w:endnote>
  <w:endnote w:type="continuationSeparator" w:id="0">
    <w:p w:rsidR="00346754" w:rsidRDefault="00346754" w:rsidP="0007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54" w:rsidRDefault="00346754" w:rsidP="000709BF">
      <w:r>
        <w:separator/>
      </w:r>
    </w:p>
  </w:footnote>
  <w:footnote w:type="continuationSeparator" w:id="0">
    <w:p w:rsidR="00346754" w:rsidRDefault="00346754" w:rsidP="00070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EE7"/>
    <w:rsid w:val="00023D2F"/>
    <w:rsid w:val="00033F14"/>
    <w:rsid w:val="00036634"/>
    <w:rsid w:val="00065685"/>
    <w:rsid w:val="000709BF"/>
    <w:rsid w:val="00082476"/>
    <w:rsid w:val="00090551"/>
    <w:rsid w:val="00090ECB"/>
    <w:rsid w:val="000B5AA6"/>
    <w:rsid w:val="000E70C6"/>
    <w:rsid w:val="00184267"/>
    <w:rsid w:val="00187386"/>
    <w:rsid w:val="001B1087"/>
    <w:rsid w:val="001E5253"/>
    <w:rsid w:val="00211887"/>
    <w:rsid w:val="00214BC7"/>
    <w:rsid w:val="0021658F"/>
    <w:rsid w:val="00243B79"/>
    <w:rsid w:val="0029334D"/>
    <w:rsid w:val="002A5CBE"/>
    <w:rsid w:val="002D4A0B"/>
    <w:rsid w:val="002E0EA8"/>
    <w:rsid w:val="002F7E3A"/>
    <w:rsid w:val="00304076"/>
    <w:rsid w:val="003053B1"/>
    <w:rsid w:val="00323C17"/>
    <w:rsid w:val="00326A90"/>
    <w:rsid w:val="00337697"/>
    <w:rsid w:val="00346754"/>
    <w:rsid w:val="00364741"/>
    <w:rsid w:val="00365006"/>
    <w:rsid w:val="00382A94"/>
    <w:rsid w:val="003842C7"/>
    <w:rsid w:val="00396681"/>
    <w:rsid w:val="00403E40"/>
    <w:rsid w:val="00424CB0"/>
    <w:rsid w:val="00434C0D"/>
    <w:rsid w:val="00453D68"/>
    <w:rsid w:val="00472891"/>
    <w:rsid w:val="004954FB"/>
    <w:rsid w:val="004A47D7"/>
    <w:rsid w:val="004C121E"/>
    <w:rsid w:val="004F517A"/>
    <w:rsid w:val="00503856"/>
    <w:rsid w:val="00504173"/>
    <w:rsid w:val="005346A5"/>
    <w:rsid w:val="0056139F"/>
    <w:rsid w:val="00577514"/>
    <w:rsid w:val="005D2A80"/>
    <w:rsid w:val="005D74FB"/>
    <w:rsid w:val="00600CAE"/>
    <w:rsid w:val="00607B34"/>
    <w:rsid w:val="00610D07"/>
    <w:rsid w:val="006229FC"/>
    <w:rsid w:val="0062372B"/>
    <w:rsid w:val="006332E6"/>
    <w:rsid w:val="006345EE"/>
    <w:rsid w:val="0065226A"/>
    <w:rsid w:val="006D23B1"/>
    <w:rsid w:val="006D7480"/>
    <w:rsid w:val="006F116D"/>
    <w:rsid w:val="006F7D82"/>
    <w:rsid w:val="00731CB6"/>
    <w:rsid w:val="00746C85"/>
    <w:rsid w:val="007500A7"/>
    <w:rsid w:val="007714FF"/>
    <w:rsid w:val="0077211C"/>
    <w:rsid w:val="0079423D"/>
    <w:rsid w:val="007A6440"/>
    <w:rsid w:val="007C253F"/>
    <w:rsid w:val="007E26EF"/>
    <w:rsid w:val="007E60D0"/>
    <w:rsid w:val="0080565A"/>
    <w:rsid w:val="008315AC"/>
    <w:rsid w:val="008821C7"/>
    <w:rsid w:val="008B147A"/>
    <w:rsid w:val="008B5C37"/>
    <w:rsid w:val="008D18C6"/>
    <w:rsid w:val="00912FF0"/>
    <w:rsid w:val="00933D45"/>
    <w:rsid w:val="00953D17"/>
    <w:rsid w:val="00987AEC"/>
    <w:rsid w:val="00993B4B"/>
    <w:rsid w:val="00995EE7"/>
    <w:rsid w:val="009C12CC"/>
    <w:rsid w:val="009C6BE0"/>
    <w:rsid w:val="00A02BE8"/>
    <w:rsid w:val="00A07576"/>
    <w:rsid w:val="00A279AA"/>
    <w:rsid w:val="00A329FD"/>
    <w:rsid w:val="00A42D0B"/>
    <w:rsid w:val="00A5115C"/>
    <w:rsid w:val="00A51B0A"/>
    <w:rsid w:val="00A55849"/>
    <w:rsid w:val="00A65837"/>
    <w:rsid w:val="00A7107D"/>
    <w:rsid w:val="00A77F30"/>
    <w:rsid w:val="00A86584"/>
    <w:rsid w:val="00A93412"/>
    <w:rsid w:val="00AA69A9"/>
    <w:rsid w:val="00AB20FA"/>
    <w:rsid w:val="00AC6DC7"/>
    <w:rsid w:val="00B22A19"/>
    <w:rsid w:val="00B86159"/>
    <w:rsid w:val="00BA17C7"/>
    <w:rsid w:val="00BA1DEF"/>
    <w:rsid w:val="00BA4D38"/>
    <w:rsid w:val="00BB66FB"/>
    <w:rsid w:val="00BC64D6"/>
    <w:rsid w:val="00BE3949"/>
    <w:rsid w:val="00BF1D4E"/>
    <w:rsid w:val="00C10A9A"/>
    <w:rsid w:val="00C214E8"/>
    <w:rsid w:val="00C649C2"/>
    <w:rsid w:val="00C64D24"/>
    <w:rsid w:val="00C9339B"/>
    <w:rsid w:val="00CD3FFD"/>
    <w:rsid w:val="00CD4608"/>
    <w:rsid w:val="00CF77A4"/>
    <w:rsid w:val="00D01674"/>
    <w:rsid w:val="00D10F73"/>
    <w:rsid w:val="00D1510E"/>
    <w:rsid w:val="00D23D72"/>
    <w:rsid w:val="00D33526"/>
    <w:rsid w:val="00D35717"/>
    <w:rsid w:val="00D67F15"/>
    <w:rsid w:val="00D744FA"/>
    <w:rsid w:val="00D86771"/>
    <w:rsid w:val="00DA1183"/>
    <w:rsid w:val="00DC0A23"/>
    <w:rsid w:val="00DC18E2"/>
    <w:rsid w:val="00DD3813"/>
    <w:rsid w:val="00E127B9"/>
    <w:rsid w:val="00E1363A"/>
    <w:rsid w:val="00E34324"/>
    <w:rsid w:val="00E70139"/>
    <w:rsid w:val="00E85AA9"/>
    <w:rsid w:val="00EB1294"/>
    <w:rsid w:val="00EB6C5C"/>
    <w:rsid w:val="00EC608D"/>
    <w:rsid w:val="00EC6C26"/>
    <w:rsid w:val="00EE3F7C"/>
    <w:rsid w:val="00F02721"/>
    <w:rsid w:val="00F17F85"/>
    <w:rsid w:val="00F3280C"/>
    <w:rsid w:val="00F32DD6"/>
    <w:rsid w:val="00F46DC1"/>
    <w:rsid w:val="00F47A27"/>
    <w:rsid w:val="00F70FB5"/>
    <w:rsid w:val="00FB71F5"/>
    <w:rsid w:val="00FC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95EE7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semiHidden/>
    <w:rsid w:val="00995EE7"/>
    <w:rPr>
      <w:rFonts w:ascii="Times New Roman" w:eastAsia="宋体" w:hAnsi="Times New Roman" w:cs="Times New Roman"/>
      <w:sz w:val="44"/>
      <w:szCs w:val="20"/>
    </w:rPr>
  </w:style>
  <w:style w:type="paragraph" w:styleId="a4">
    <w:name w:val="header"/>
    <w:basedOn w:val="a"/>
    <w:link w:val="Char0"/>
    <w:uiPriority w:val="99"/>
    <w:unhideWhenUsed/>
    <w:rsid w:val="0007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09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09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C253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253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954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55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D26B-AC82-4CDB-9A80-33F6161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人才流动开发处</dc:creator>
  <cp:lastModifiedBy>admin</cp:lastModifiedBy>
  <cp:revision>14</cp:revision>
  <cp:lastPrinted>2018-12-28T09:06:00Z</cp:lastPrinted>
  <dcterms:created xsi:type="dcterms:W3CDTF">2018-12-28T04:34:00Z</dcterms:created>
  <dcterms:modified xsi:type="dcterms:W3CDTF">2019-01-02T11:45:00Z</dcterms:modified>
</cp:coreProperties>
</file>